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2D47" w14:textId="6DA180DE" w:rsidR="00956957" w:rsidRDefault="001957E0" w:rsidP="001957E0">
      <w:pPr>
        <w:ind w:firstLine="709"/>
        <w:jc w:val="both"/>
        <w:rPr>
          <w:sz w:val="28"/>
          <w:szCs w:val="28"/>
        </w:rPr>
      </w:pPr>
      <w:r w:rsidRPr="001957E0">
        <w:rPr>
          <w:sz w:val="28"/>
          <w:szCs w:val="28"/>
        </w:rPr>
        <w:t>Відповідно до ч. 5 ст. 10 Закону України «Про внесення змін до деяких законів України щодо функціонування державної служби та місцевого самоврядування у період дії воєнного стану» від 12.05.2022 № 2259-IX</w:t>
      </w:r>
      <w:r>
        <w:rPr>
          <w:sz w:val="28"/>
          <w:szCs w:val="28"/>
        </w:rPr>
        <w:t xml:space="preserve"> (надалі – Закон)</w:t>
      </w:r>
      <w:r w:rsidRPr="001957E0">
        <w:rPr>
          <w:sz w:val="28"/>
          <w:szCs w:val="28"/>
        </w:rPr>
        <w:t xml:space="preserve"> у період дії воєнного стану особи призначаються на посади державної служби, посади в органах місцевого самоврядування, посади керівників суб’єктів господарювання державного сектору економіки, комунальних підприємств, установ, організацій керівником державної служби або суб’єктом призначення, сільським, селищним, міським головою, головою районної, районної у місті, обласної ради, начальником відповідної військової адміністрації без конкурсного відбору, обов’язковість якого передбачена законом, на підставі поданої заяви, заповненої особової картки встановленого зразка та документів, що підтверджують наявність у таких осіб громадянства України, освіти та досвіду роботи згідно з вимогами законодавства, встановленими щодо відповідних посад.</w:t>
      </w:r>
    </w:p>
    <w:p w14:paraId="62967452" w14:textId="73B09433" w:rsidR="001957E0" w:rsidRDefault="001957E0" w:rsidP="001957E0">
      <w:pPr>
        <w:ind w:firstLine="709"/>
        <w:jc w:val="both"/>
        <w:rPr>
          <w:sz w:val="28"/>
          <w:szCs w:val="28"/>
        </w:rPr>
      </w:pPr>
      <w:r w:rsidRPr="001957E0">
        <w:rPr>
          <w:sz w:val="28"/>
          <w:szCs w:val="28"/>
        </w:rPr>
        <w:t>Після припинення чи скасування воєнного стану, але не пізніше шести місяців з дня його припинення чи скасування, на посади державної служби, посади в органах місцевого самоврядування, посади керівників суб’єктів господарювання державного сектору економіки, посади керівників комунальних підприємств, установ, організацій, на які особи призначені відповідно до абзацу першого частини п’ятої цієї статті, оголошується конкурс.</w:t>
      </w:r>
    </w:p>
    <w:p w14:paraId="497B4D2F" w14:textId="77777777" w:rsidR="00732B19" w:rsidRDefault="00732B19" w:rsidP="001957E0">
      <w:pPr>
        <w:ind w:firstLine="709"/>
        <w:jc w:val="both"/>
        <w:rPr>
          <w:sz w:val="28"/>
          <w:szCs w:val="28"/>
        </w:rPr>
      </w:pPr>
    </w:p>
    <w:p w14:paraId="0F692886" w14:textId="77777777" w:rsidR="00732B19" w:rsidRDefault="00732B19" w:rsidP="001957E0">
      <w:pPr>
        <w:ind w:firstLine="709"/>
        <w:jc w:val="both"/>
        <w:rPr>
          <w:sz w:val="28"/>
          <w:szCs w:val="28"/>
        </w:rPr>
      </w:pPr>
    </w:p>
    <w:p w14:paraId="677083F4" w14:textId="77777777" w:rsidR="00732B19" w:rsidRDefault="00732B19" w:rsidP="001957E0">
      <w:pPr>
        <w:ind w:firstLine="709"/>
        <w:jc w:val="both"/>
        <w:rPr>
          <w:sz w:val="28"/>
          <w:szCs w:val="28"/>
        </w:rPr>
      </w:pPr>
    </w:p>
    <w:p w14:paraId="5774F680" w14:textId="77777777" w:rsidR="00732B19" w:rsidRDefault="00732B19" w:rsidP="001957E0">
      <w:pPr>
        <w:ind w:firstLine="709"/>
        <w:jc w:val="both"/>
        <w:rPr>
          <w:sz w:val="28"/>
          <w:szCs w:val="28"/>
        </w:rPr>
      </w:pPr>
    </w:p>
    <w:p w14:paraId="4711F5C0" w14:textId="77777777" w:rsidR="00732B19" w:rsidRDefault="00732B19" w:rsidP="001957E0">
      <w:pPr>
        <w:ind w:firstLine="709"/>
        <w:jc w:val="both"/>
        <w:rPr>
          <w:sz w:val="28"/>
          <w:szCs w:val="28"/>
        </w:rPr>
      </w:pPr>
    </w:p>
    <w:p w14:paraId="7F8081EA" w14:textId="77777777" w:rsidR="00732B19" w:rsidRDefault="00732B19" w:rsidP="001957E0">
      <w:pPr>
        <w:ind w:firstLine="709"/>
        <w:jc w:val="both"/>
        <w:rPr>
          <w:sz w:val="28"/>
          <w:szCs w:val="28"/>
        </w:rPr>
      </w:pPr>
    </w:p>
    <w:p w14:paraId="56E30E92" w14:textId="77777777" w:rsidR="00732B19" w:rsidRDefault="00732B19" w:rsidP="001957E0">
      <w:pPr>
        <w:ind w:firstLine="709"/>
        <w:jc w:val="both"/>
        <w:rPr>
          <w:sz w:val="28"/>
          <w:szCs w:val="28"/>
        </w:rPr>
      </w:pPr>
    </w:p>
    <w:p w14:paraId="698E4C92" w14:textId="77777777" w:rsidR="00732B19" w:rsidRDefault="00732B19" w:rsidP="001957E0">
      <w:pPr>
        <w:ind w:firstLine="709"/>
        <w:jc w:val="both"/>
        <w:rPr>
          <w:sz w:val="28"/>
          <w:szCs w:val="28"/>
        </w:rPr>
      </w:pPr>
    </w:p>
    <w:p w14:paraId="46F7C574" w14:textId="77777777" w:rsidR="00732B19" w:rsidRDefault="00732B19" w:rsidP="001957E0">
      <w:pPr>
        <w:ind w:firstLine="709"/>
        <w:jc w:val="both"/>
        <w:rPr>
          <w:sz w:val="28"/>
          <w:szCs w:val="28"/>
        </w:rPr>
      </w:pPr>
    </w:p>
    <w:p w14:paraId="13157D69" w14:textId="77777777" w:rsidR="00732B19" w:rsidRDefault="00732B19" w:rsidP="001957E0">
      <w:pPr>
        <w:ind w:firstLine="709"/>
        <w:jc w:val="both"/>
        <w:rPr>
          <w:sz w:val="28"/>
          <w:szCs w:val="28"/>
        </w:rPr>
      </w:pPr>
    </w:p>
    <w:p w14:paraId="480CE997" w14:textId="77777777" w:rsidR="00732B19" w:rsidRDefault="00732B19" w:rsidP="001957E0">
      <w:pPr>
        <w:ind w:firstLine="709"/>
        <w:jc w:val="both"/>
        <w:rPr>
          <w:sz w:val="28"/>
          <w:szCs w:val="28"/>
        </w:rPr>
      </w:pPr>
    </w:p>
    <w:p w14:paraId="2CCD3BA6" w14:textId="77777777" w:rsidR="00732B19" w:rsidRDefault="00732B19" w:rsidP="001957E0">
      <w:pPr>
        <w:ind w:firstLine="709"/>
        <w:jc w:val="both"/>
        <w:rPr>
          <w:sz w:val="28"/>
          <w:szCs w:val="28"/>
        </w:rPr>
      </w:pPr>
    </w:p>
    <w:p w14:paraId="43D6B300" w14:textId="77777777" w:rsidR="00732B19" w:rsidRDefault="00732B19" w:rsidP="001957E0">
      <w:pPr>
        <w:ind w:firstLine="709"/>
        <w:jc w:val="both"/>
        <w:rPr>
          <w:sz w:val="28"/>
          <w:szCs w:val="28"/>
        </w:rPr>
      </w:pPr>
    </w:p>
    <w:p w14:paraId="277184AE" w14:textId="77777777" w:rsidR="00732B19" w:rsidRDefault="00732B19" w:rsidP="001957E0">
      <w:pPr>
        <w:ind w:firstLine="709"/>
        <w:jc w:val="both"/>
        <w:rPr>
          <w:sz w:val="28"/>
          <w:szCs w:val="28"/>
        </w:rPr>
      </w:pPr>
    </w:p>
    <w:p w14:paraId="7E1E6D9F" w14:textId="77777777" w:rsidR="00732B19" w:rsidRDefault="00732B19" w:rsidP="001957E0">
      <w:pPr>
        <w:ind w:firstLine="709"/>
        <w:jc w:val="both"/>
        <w:rPr>
          <w:sz w:val="28"/>
          <w:szCs w:val="28"/>
        </w:rPr>
      </w:pPr>
    </w:p>
    <w:p w14:paraId="3CAEA395" w14:textId="77777777" w:rsidR="00732B19" w:rsidRDefault="00732B19" w:rsidP="001957E0">
      <w:pPr>
        <w:ind w:firstLine="709"/>
        <w:jc w:val="both"/>
        <w:rPr>
          <w:sz w:val="28"/>
          <w:szCs w:val="28"/>
        </w:rPr>
      </w:pPr>
    </w:p>
    <w:p w14:paraId="6152C1CC" w14:textId="77777777" w:rsidR="00732B19" w:rsidRDefault="00732B19" w:rsidP="001957E0">
      <w:pPr>
        <w:ind w:firstLine="709"/>
        <w:jc w:val="both"/>
        <w:rPr>
          <w:sz w:val="28"/>
          <w:szCs w:val="28"/>
        </w:rPr>
      </w:pPr>
    </w:p>
    <w:p w14:paraId="6F88CA57" w14:textId="77777777" w:rsidR="00732B19" w:rsidRDefault="00732B19" w:rsidP="001957E0">
      <w:pPr>
        <w:ind w:firstLine="709"/>
        <w:jc w:val="both"/>
        <w:rPr>
          <w:sz w:val="28"/>
          <w:szCs w:val="28"/>
        </w:rPr>
      </w:pPr>
    </w:p>
    <w:p w14:paraId="14E1C892" w14:textId="77777777" w:rsidR="00732B19" w:rsidRDefault="00732B19" w:rsidP="001957E0">
      <w:pPr>
        <w:ind w:firstLine="709"/>
        <w:jc w:val="both"/>
        <w:rPr>
          <w:sz w:val="28"/>
          <w:szCs w:val="28"/>
        </w:rPr>
      </w:pPr>
    </w:p>
    <w:p w14:paraId="6A453B34" w14:textId="77777777" w:rsidR="00732B19" w:rsidRDefault="00732B19" w:rsidP="001957E0">
      <w:pPr>
        <w:ind w:firstLine="709"/>
        <w:jc w:val="both"/>
        <w:rPr>
          <w:sz w:val="28"/>
          <w:szCs w:val="28"/>
        </w:rPr>
      </w:pPr>
    </w:p>
    <w:p w14:paraId="18404CB0" w14:textId="77777777" w:rsidR="00732B19" w:rsidRDefault="00732B19" w:rsidP="001957E0">
      <w:pPr>
        <w:ind w:firstLine="709"/>
        <w:jc w:val="both"/>
        <w:rPr>
          <w:sz w:val="28"/>
          <w:szCs w:val="28"/>
        </w:rPr>
      </w:pPr>
    </w:p>
    <w:p w14:paraId="7EBAA484" w14:textId="77777777" w:rsidR="00732B19" w:rsidRDefault="00732B19" w:rsidP="001957E0">
      <w:pPr>
        <w:ind w:firstLine="709"/>
        <w:jc w:val="both"/>
        <w:rPr>
          <w:sz w:val="28"/>
          <w:szCs w:val="28"/>
        </w:rPr>
      </w:pPr>
    </w:p>
    <w:p w14:paraId="7C752ED3" w14:textId="77777777" w:rsidR="00732B19" w:rsidRDefault="00732B19" w:rsidP="001957E0">
      <w:pPr>
        <w:ind w:firstLine="709"/>
        <w:jc w:val="both"/>
        <w:rPr>
          <w:sz w:val="28"/>
          <w:szCs w:val="28"/>
        </w:rPr>
      </w:pPr>
    </w:p>
    <w:p w14:paraId="26CB4783" w14:textId="77777777" w:rsidR="00732B19" w:rsidRDefault="00732B19" w:rsidP="001957E0">
      <w:pPr>
        <w:ind w:firstLine="709"/>
        <w:jc w:val="both"/>
        <w:rPr>
          <w:sz w:val="28"/>
          <w:szCs w:val="28"/>
        </w:rPr>
      </w:pPr>
    </w:p>
    <w:sectPr w:rsidR="0073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8F"/>
    <w:rsid w:val="00134CB1"/>
    <w:rsid w:val="001957E0"/>
    <w:rsid w:val="002D7C83"/>
    <w:rsid w:val="00732B19"/>
    <w:rsid w:val="00956957"/>
    <w:rsid w:val="009B7C74"/>
    <w:rsid w:val="00A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4BED0"/>
  <w15:chartTrackingRefBased/>
  <w15:docId w15:val="{897C5AB0-07BC-4EBC-80B6-53CD4886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C74"/>
    <w:rPr>
      <w:rFonts w:ascii="Times New Roman" w:hAnsi="Times New Roman" w:cs="Times New Roman" w:hint="default"/>
      <w:color w:val="0000FF"/>
      <w:u w:val="single"/>
    </w:rPr>
  </w:style>
  <w:style w:type="paragraph" w:customStyle="1" w:styleId="rvps2">
    <w:name w:val="rvps2"/>
    <w:basedOn w:val="a"/>
    <w:rsid w:val="0095695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37">
    <w:name w:val="rvts37"/>
    <w:basedOn w:val="a0"/>
    <w:rsid w:val="0095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2023-02-22T11:08:00Z</dcterms:created>
  <dcterms:modified xsi:type="dcterms:W3CDTF">2023-02-22T11:08:00Z</dcterms:modified>
</cp:coreProperties>
</file>